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11D" w:rsidRPr="00C9711D" w:rsidRDefault="00C9711D" w:rsidP="00C9711D">
      <w:pPr>
        <w:spacing w:after="225" w:line="240" w:lineRule="auto"/>
        <w:outlineLvl w:val="1"/>
        <w:rPr>
          <w:rFonts w:ascii="Arial" w:eastAsia="Times New Roman" w:hAnsi="Arial" w:cs="Arial"/>
          <w:b/>
          <w:bCs/>
          <w:color w:val="222222"/>
          <w:sz w:val="27"/>
          <w:szCs w:val="27"/>
          <w:lang w:val="en" w:eastAsia="en-GB"/>
        </w:rPr>
      </w:pPr>
      <w:r w:rsidRPr="00C9711D">
        <w:rPr>
          <w:rFonts w:ascii="Arial" w:eastAsia="Times New Roman" w:hAnsi="Arial" w:cs="Arial"/>
          <w:b/>
          <w:bCs/>
          <w:color w:val="222222"/>
          <w:sz w:val="27"/>
          <w:szCs w:val="27"/>
          <w:lang w:val="en" w:eastAsia="en-GB"/>
        </w:rPr>
        <w:t>Acknowledgements</w:t>
      </w:r>
    </w:p>
    <w:p w:rsidR="00C9711D" w:rsidRPr="00C9711D" w:rsidRDefault="00C9711D" w:rsidP="00C9711D">
      <w:pPr>
        <w:spacing w:after="0" w:line="240" w:lineRule="auto"/>
        <w:rPr>
          <w:rFonts w:ascii="Verdana" w:eastAsia="Times New Roman" w:hAnsi="Verdana" w:cs="Times New Roman"/>
          <w:color w:val="222222"/>
          <w:sz w:val="18"/>
          <w:szCs w:val="18"/>
          <w:lang w:val="en" w:eastAsia="en-GB"/>
        </w:rPr>
      </w:pPr>
      <w:r w:rsidRPr="00C9711D">
        <w:rPr>
          <w:rFonts w:ascii="Verdana" w:eastAsia="Times New Roman" w:hAnsi="Verdana" w:cs="Times New Roman"/>
          <w:color w:val="222222"/>
          <w:sz w:val="18"/>
          <w:szCs w:val="18"/>
          <w:lang w:val="en" w:eastAsia="en-GB"/>
        </w:rPr>
        <w:br/>
      </w:r>
      <w:r>
        <w:rPr>
          <w:rFonts w:ascii="Verdana" w:eastAsia="Times New Roman" w:hAnsi="Verdana" w:cs="Times New Roman"/>
          <w:color w:val="222222"/>
          <w:sz w:val="18"/>
          <w:szCs w:val="18"/>
          <w:lang w:val="en" w:eastAsia="en-GB"/>
        </w:rPr>
        <w:t>T</w:t>
      </w:r>
      <w:r w:rsidRPr="00C9711D">
        <w:rPr>
          <w:rFonts w:ascii="Verdana" w:eastAsia="Times New Roman" w:hAnsi="Verdana" w:cs="Times New Roman"/>
          <w:color w:val="222222"/>
          <w:sz w:val="18"/>
          <w:szCs w:val="18"/>
          <w:lang w:val="en" w:eastAsia="en-GB"/>
        </w:rPr>
        <w:t xml:space="preserve">he </w:t>
      </w:r>
      <w:r>
        <w:rPr>
          <w:rFonts w:ascii="Verdana" w:eastAsia="Times New Roman" w:hAnsi="Verdana" w:cs="Times New Roman"/>
          <w:color w:val="222222"/>
          <w:sz w:val="18"/>
          <w:szCs w:val="18"/>
          <w:lang w:val="en" w:eastAsia="en-GB"/>
        </w:rPr>
        <w:t xml:space="preserve">expertise of </w:t>
      </w:r>
      <w:r w:rsidRPr="00C9711D">
        <w:rPr>
          <w:rFonts w:ascii="Verdana" w:eastAsia="Times New Roman" w:hAnsi="Verdana" w:cs="Times New Roman"/>
          <w:color w:val="222222"/>
          <w:sz w:val="18"/>
          <w:szCs w:val="18"/>
          <w:lang w:val="en" w:eastAsia="en-GB"/>
        </w:rPr>
        <w:t xml:space="preserve">research team </w:t>
      </w:r>
      <w:r>
        <w:rPr>
          <w:rFonts w:ascii="Verdana" w:eastAsia="Times New Roman" w:hAnsi="Verdana" w:cs="Times New Roman"/>
          <w:color w:val="222222"/>
          <w:sz w:val="18"/>
          <w:szCs w:val="18"/>
          <w:lang w:val="en" w:eastAsia="en-GB"/>
        </w:rPr>
        <w:t>included</w:t>
      </w:r>
      <w:proofErr w:type="gramStart"/>
      <w:r>
        <w:rPr>
          <w:rFonts w:ascii="Verdana" w:eastAsia="Times New Roman" w:hAnsi="Verdana" w:cs="Times New Roman"/>
          <w:color w:val="222222"/>
          <w:sz w:val="18"/>
          <w:szCs w:val="18"/>
          <w:lang w:val="en" w:eastAsia="en-GB"/>
        </w:rPr>
        <w:t>:</w:t>
      </w:r>
      <w:proofErr w:type="gramEnd"/>
      <w:r w:rsidRPr="00C9711D">
        <w:rPr>
          <w:rFonts w:ascii="Verdana" w:eastAsia="Times New Roman" w:hAnsi="Verdana" w:cs="Times New Roman"/>
          <w:color w:val="222222"/>
          <w:sz w:val="18"/>
          <w:szCs w:val="18"/>
          <w:lang w:val="en" w:eastAsia="en-GB"/>
        </w:rPr>
        <w:br/>
      </w:r>
      <w:r w:rsidRPr="00C9711D">
        <w:rPr>
          <w:rFonts w:ascii="Verdana" w:eastAsia="Times New Roman" w:hAnsi="Verdana" w:cs="Times New Roman"/>
          <w:color w:val="222222"/>
          <w:sz w:val="18"/>
          <w:szCs w:val="18"/>
          <w:lang w:val="en" w:eastAsia="en-GB"/>
        </w:rPr>
        <w:br/>
      </w:r>
      <w:r w:rsidRPr="00C9711D">
        <w:rPr>
          <w:rFonts w:ascii="Verdana" w:eastAsia="Times New Roman" w:hAnsi="Verdana" w:cs="Times New Roman"/>
          <w:b/>
          <w:bCs/>
          <w:color w:val="222222"/>
          <w:sz w:val="18"/>
          <w:szCs w:val="18"/>
          <w:lang w:val="en" w:eastAsia="en-GB"/>
        </w:rPr>
        <w:t>Decision Science Expertise</w:t>
      </w:r>
      <w:r w:rsidRPr="00C9711D">
        <w:rPr>
          <w:rFonts w:ascii="Verdana" w:eastAsia="Times New Roman" w:hAnsi="Verdana" w:cs="Times New Roman"/>
          <w:color w:val="222222"/>
          <w:sz w:val="18"/>
          <w:szCs w:val="18"/>
          <w:lang w:val="en" w:eastAsia="en-GB"/>
        </w:rPr>
        <w:t xml:space="preserve">: Hilary Bekker, </w:t>
      </w:r>
      <w:r w:rsidRPr="00C9711D">
        <w:rPr>
          <w:rFonts w:ascii="Verdana" w:eastAsia="Times New Roman" w:hAnsi="Verdana" w:cs="Times New Roman"/>
          <w:color w:val="222222"/>
          <w:sz w:val="18"/>
          <w:szCs w:val="18"/>
          <w:lang w:val="en" w:eastAsia="en-GB"/>
        </w:rPr>
        <w:t>Barbara Summers</w:t>
      </w:r>
      <w:r>
        <w:rPr>
          <w:rFonts w:ascii="Verdana" w:eastAsia="Times New Roman" w:hAnsi="Verdana" w:cs="Times New Roman"/>
          <w:color w:val="222222"/>
          <w:sz w:val="18"/>
          <w:szCs w:val="18"/>
          <w:lang w:val="en" w:eastAsia="en-GB"/>
        </w:rPr>
        <w:t>,</w:t>
      </w:r>
      <w:r w:rsidRPr="00C9711D">
        <w:rPr>
          <w:rFonts w:ascii="Verdana" w:eastAsia="Times New Roman" w:hAnsi="Verdana" w:cs="Times New Roman"/>
          <w:color w:val="222222"/>
          <w:sz w:val="18"/>
          <w:szCs w:val="18"/>
          <w:lang w:val="en" w:eastAsia="en-GB"/>
        </w:rPr>
        <w:t xml:space="preserve"> </w:t>
      </w:r>
      <w:r w:rsidRPr="00C9711D">
        <w:rPr>
          <w:rFonts w:ascii="Verdana" w:eastAsia="Times New Roman" w:hAnsi="Verdana" w:cs="Times New Roman"/>
          <w:color w:val="222222"/>
          <w:sz w:val="18"/>
          <w:szCs w:val="18"/>
          <w:lang w:val="en" w:eastAsia="en-GB"/>
        </w:rPr>
        <w:t>Anne Stiggelbout</w:t>
      </w:r>
      <w:r>
        <w:rPr>
          <w:rFonts w:ascii="Verdana" w:eastAsia="Times New Roman" w:hAnsi="Verdana" w:cs="Times New Roman"/>
          <w:color w:val="222222"/>
          <w:sz w:val="18"/>
          <w:szCs w:val="18"/>
          <w:lang w:val="en" w:eastAsia="en-GB"/>
        </w:rPr>
        <w:t>,</w:t>
      </w:r>
      <w:r w:rsidRPr="00C9711D">
        <w:rPr>
          <w:rFonts w:ascii="Verdana" w:eastAsia="Times New Roman" w:hAnsi="Verdana" w:cs="Times New Roman"/>
          <w:color w:val="222222"/>
          <w:sz w:val="18"/>
          <w:szCs w:val="18"/>
          <w:lang w:val="en" w:eastAsia="en-GB"/>
        </w:rPr>
        <w:t xml:space="preserve"> Anna Winterbottom, Tere</w:t>
      </w:r>
      <w:r>
        <w:rPr>
          <w:rFonts w:ascii="Verdana" w:eastAsia="Times New Roman" w:hAnsi="Verdana" w:cs="Times New Roman"/>
          <w:color w:val="222222"/>
          <w:sz w:val="18"/>
          <w:szCs w:val="18"/>
          <w:lang w:val="en" w:eastAsia="en-GB"/>
        </w:rPr>
        <w:t>sa Gavaruzzi, Leila Mehdizadeh</w:t>
      </w:r>
      <w:r w:rsidRPr="00C9711D">
        <w:rPr>
          <w:rFonts w:ascii="Verdana" w:eastAsia="Times New Roman" w:hAnsi="Verdana" w:cs="Times New Roman"/>
          <w:color w:val="222222"/>
          <w:sz w:val="18"/>
          <w:szCs w:val="18"/>
          <w:lang w:val="en" w:eastAsia="en-GB"/>
        </w:rPr>
        <w:t>.</w:t>
      </w:r>
      <w:r w:rsidRPr="00C9711D">
        <w:rPr>
          <w:rFonts w:ascii="Verdana" w:eastAsia="Times New Roman" w:hAnsi="Verdana" w:cs="Times New Roman"/>
          <w:color w:val="222222"/>
          <w:sz w:val="18"/>
          <w:szCs w:val="18"/>
          <w:lang w:val="en" w:eastAsia="en-GB"/>
        </w:rPr>
        <w:br/>
      </w:r>
      <w:r w:rsidRPr="00C9711D">
        <w:rPr>
          <w:rFonts w:ascii="Verdana" w:eastAsia="Times New Roman" w:hAnsi="Verdana" w:cs="Times New Roman"/>
          <w:color w:val="222222"/>
          <w:sz w:val="18"/>
          <w:szCs w:val="18"/>
          <w:lang w:val="en" w:eastAsia="en-GB"/>
        </w:rPr>
        <w:br/>
      </w:r>
      <w:r w:rsidRPr="00C9711D">
        <w:rPr>
          <w:rFonts w:ascii="Verdana" w:eastAsia="Times New Roman" w:hAnsi="Verdana" w:cs="Times New Roman"/>
          <w:b/>
          <w:bCs/>
          <w:color w:val="222222"/>
          <w:sz w:val="18"/>
          <w:szCs w:val="18"/>
          <w:lang w:val="en" w:eastAsia="en-GB"/>
        </w:rPr>
        <w:t>Clinical Domain Expertise</w:t>
      </w:r>
      <w:r w:rsidRPr="00C9711D">
        <w:rPr>
          <w:rFonts w:ascii="Verdana" w:eastAsia="Times New Roman" w:hAnsi="Verdana" w:cs="Times New Roman"/>
          <w:color w:val="222222"/>
          <w:sz w:val="18"/>
          <w:szCs w:val="18"/>
          <w:lang w:val="en" w:eastAsia="en-GB"/>
        </w:rPr>
        <w:t xml:space="preserve">: </w:t>
      </w:r>
      <w:r w:rsidRPr="00C9711D">
        <w:rPr>
          <w:rFonts w:ascii="Verdana" w:eastAsia="Times New Roman" w:hAnsi="Verdana" w:cs="Times New Roman"/>
          <w:color w:val="222222"/>
          <w:sz w:val="18"/>
          <w:szCs w:val="18"/>
          <w:lang w:val="en" w:eastAsia="en-GB"/>
        </w:rPr>
        <w:t>Andrew Mooney, Martin Wilkie</w:t>
      </w:r>
      <w:r>
        <w:rPr>
          <w:rFonts w:ascii="Verdana" w:eastAsia="Times New Roman" w:hAnsi="Verdana" w:cs="Times New Roman"/>
          <w:color w:val="222222"/>
          <w:sz w:val="18"/>
          <w:szCs w:val="18"/>
          <w:lang w:val="en" w:eastAsia="en-GB"/>
        </w:rPr>
        <w:t>,</w:t>
      </w:r>
      <w:r w:rsidRPr="00C9711D">
        <w:rPr>
          <w:rFonts w:ascii="Verdana" w:eastAsia="Times New Roman" w:hAnsi="Verdana" w:cs="Times New Roman"/>
          <w:color w:val="222222"/>
          <w:sz w:val="18"/>
          <w:szCs w:val="18"/>
          <w:lang w:val="en" w:eastAsia="en-GB"/>
        </w:rPr>
        <w:t xml:space="preserve"> Simon Davies, </w:t>
      </w:r>
      <w:r w:rsidRPr="00C9711D">
        <w:rPr>
          <w:rFonts w:ascii="Verdana" w:eastAsia="Times New Roman" w:hAnsi="Verdana" w:cs="Times New Roman"/>
          <w:color w:val="222222"/>
          <w:sz w:val="18"/>
          <w:szCs w:val="18"/>
          <w:lang w:val="en" w:eastAsia="en-GB"/>
        </w:rPr>
        <w:t xml:space="preserve">Gary Latchford, </w:t>
      </w:r>
      <w:r w:rsidRPr="00C9711D">
        <w:rPr>
          <w:rFonts w:ascii="Verdana" w:eastAsia="Times New Roman" w:hAnsi="Verdana" w:cs="Times New Roman"/>
          <w:color w:val="222222"/>
          <w:sz w:val="18"/>
          <w:szCs w:val="18"/>
          <w:lang w:val="en" w:eastAsia="en-GB"/>
        </w:rPr>
        <w:t>Lorraine Edwards, Nigel Mathers</w:t>
      </w:r>
      <w:proofErr w:type="gramStart"/>
      <w:r w:rsidRPr="00C9711D">
        <w:rPr>
          <w:rFonts w:ascii="Verdana" w:eastAsia="Times New Roman" w:hAnsi="Verdana" w:cs="Times New Roman"/>
          <w:color w:val="222222"/>
          <w:sz w:val="18"/>
          <w:szCs w:val="18"/>
          <w:lang w:val="en" w:eastAsia="en-GB"/>
        </w:rPr>
        <w:t>,.</w:t>
      </w:r>
      <w:proofErr w:type="gramEnd"/>
      <w:r w:rsidRPr="00C9711D">
        <w:rPr>
          <w:rFonts w:ascii="Verdana" w:eastAsia="Times New Roman" w:hAnsi="Verdana" w:cs="Times New Roman"/>
          <w:color w:val="222222"/>
          <w:sz w:val="18"/>
          <w:szCs w:val="18"/>
          <w:lang w:val="en" w:eastAsia="en-GB"/>
        </w:rPr>
        <w:br/>
      </w:r>
      <w:r w:rsidRPr="00C9711D">
        <w:rPr>
          <w:rFonts w:ascii="Verdana" w:eastAsia="Times New Roman" w:hAnsi="Verdana" w:cs="Times New Roman"/>
          <w:color w:val="222222"/>
          <w:sz w:val="18"/>
          <w:szCs w:val="18"/>
          <w:lang w:val="en" w:eastAsia="en-GB"/>
        </w:rPr>
        <w:br/>
      </w:r>
      <w:r w:rsidRPr="00C9711D">
        <w:rPr>
          <w:rFonts w:ascii="Verdana" w:eastAsia="Times New Roman" w:hAnsi="Verdana" w:cs="Times New Roman"/>
          <w:b/>
          <w:bCs/>
          <w:color w:val="222222"/>
          <w:sz w:val="18"/>
          <w:szCs w:val="18"/>
          <w:lang w:val="en" w:eastAsia="en-GB"/>
        </w:rPr>
        <w:t>Health Services Research</w:t>
      </w:r>
      <w:r w:rsidRPr="00C9711D">
        <w:rPr>
          <w:rFonts w:ascii="Verdana" w:eastAsia="Times New Roman" w:hAnsi="Verdana" w:cs="Times New Roman"/>
          <w:color w:val="222222"/>
          <w:sz w:val="18"/>
          <w:szCs w:val="18"/>
          <w:lang w:val="en" w:eastAsia="en-GB"/>
        </w:rPr>
        <w:t xml:space="preserve">: Paul Baxter, </w:t>
      </w:r>
      <w:proofErr w:type="spellStart"/>
      <w:r w:rsidRPr="00C9711D">
        <w:rPr>
          <w:rFonts w:ascii="Verdana" w:eastAsia="Times New Roman" w:hAnsi="Verdana" w:cs="Times New Roman"/>
          <w:color w:val="222222"/>
          <w:sz w:val="18"/>
          <w:szCs w:val="18"/>
          <w:lang w:val="en" w:eastAsia="en-GB"/>
        </w:rPr>
        <w:t>Louese</w:t>
      </w:r>
      <w:proofErr w:type="spellEnd"/>
      <w:r w:rsidRPr="00C9711D">
        <w:rPr>
          <w:rFonts w:ascii="Verdana" w:eastAsia="Times New Roman" w:hAnsi="Verdana" w:cs="Times New Roman"/>
          <w:color w:val="222222"/>
          <w:sz w:val="18"/>
          <w:szCs w:val="18"/>
          <w:lang w:val="en" w:eastAsia="en-GB"/>
        </w:rPr>
        <w:t xml:space="preserve"> Dunn, David Meads.</w:t>
      </w:r>
      <w:r w:rsidRPr="00C9711D">
        <w:rPr>
          <w:rFonts w:ascii="Verdana" w:eastAsia="Times New Roman" w:hAnsi="Verdana" w:cs="Times New Roman"/>
          <w:color w:val="222222"/>
          <w:sz w:val="18"/>
          <w:szCs w:val="18"/>
          <w:lang w:val="en" w:eastAsia="en-GB"/>
        </w:rPr>
        <w:br/>
      </w:r>
      <w:r w:rsidRPr="00C9711D">
        <w:rPr>
          <w:rFonts w:ascii="Verdana" w:eastAsia="Times New Roman" w:hAnsi="Verdana" w:cs="Times New Roman"/>
          <w:color w:val="222222"/>
          <w:sz w:val="18"/>
          <w:szCs w:val="18"/>
          <w:lang w:val="en" w:eastAsia="en-GB"/>
        </w:rPr>
        <w:br/>
      </w:r>
      <w:r w:rsidRPr="00C9711D">
        <w:rPr>
          <w:rFonts w:ascii="Verdana" w:eastAsia="Times New Roman" w:hAnsi="Verdana" w:cs="Times New Roman"/>
          <w:b/>
          <w:bCs/>
          <w:color w:val="222222"/>
          <w:sz w:val="18"/>
          <w:szCs w:val="18"/>
          <w:lang w:val="en" w:eastAsia="en-GB"/>
        </w:rPr>
        <w:t>Patient representatives</w:t>
      </w:r>
      <w:r w:rsidRPr="00C9711D">
        <w:rPr>
          <w:rFonts w:ascii="Verdana" w:eastAsia="Times New Roman" w:hAnsi="Verdana" w:cs="Times New Roman"/>
          <w:color w:val="222222"/>
          <w:sz w:val="18"/>
          <w:szCs w:val="18"/>
          <w:lang w:val="en" w:eastAsia="en-GB"/>
        </w:rPr>
        <w:t>: Ken Tupling, Dennis Crane.</w:t>
      </w:r>
      <w:r w:rsidRPr="00C9711D">
        <w:rPr>
          <w:rFonts w:ascii="Verdana" w:eastAsia="Times New Roman" w:hAnsi="Verdana" w:cs="Times New Roman"/>
          <w:color w:val="222222"/>
          <w:sz w:val="18"/>
          <w:szCs w:val="18"/>
          <w:lang w:val="en" w:eastAsia="en-GB"/>
        </w:rPr>
        <w:br/>
      </w:r>
      <w:r w:rsidRPr="00C9711D">
        <w:rPr>
          <w:rFonts w:ascii="Verdana" w:eastAsia="Times New Roman" w:hAnsi="Verdana" w:cs="Times New Roman"/>
          <w:color w:val="222222"/>
          <w:sz w:val="18"/>
          <w:szCs w:val="18"/>
          <w:lang w:val="en" w:eastAsia="en-GB"/>
        </w:rPr>
        <w:br/>
      </w:r>
      <w:r w:rsidRPr="00C9711D">
        <w:rPr>
          <w:rFonts w:ascii="Verdana" w:eastAsia="Times New Roman" w:hAnsi="Verdana" w:cs="Times New Roman"/>
          <w:b/>
          <w:bCs/>
          <w:color w:val="222222"/>
          <w:sz w:val="18"/>
          <w:szCs w:val="18"/>
          <w:lang w:val="en" w:eastAsia="en-GB"/>
        </w:rPr>
        <w:t>Health Informatics</w:t>
      </w:r>
      <w:r w:rsidRPr="00C9711D">
        <w:rPr>
          <w:rFonts w:ascii="Verdana" w:eastAsia="Times New Roman" w:hAnsi="Verdana" w:cs="Times New Roman"/>
          <w:color w:val="222222"/>
          <w:sz w:val="18"/>
          <w:szCs w:val="18"/>
          <w:lang w:val="en" w:eastAsia="en-GB"/>
        </w:rPr>
        <w:t xml:space="preserve">: Susan Clamp, </w:t>
      </w:r>
      <w:hyperlink r:id="rId5" w:tgtFrame="_blank" w:history="1">
        <w:r w:rsidRPr="00C9711D">
          <w:rPr>
            <w:rFonts w:ascii="Verdana" w:eastAsia="Times New Roman" w:hAnsi="Verdana" w:cs="Times New Roman"/>
            <w:color w:val="0000FF"/>
            <w:sz w:val="18"/>
            <w:szCs w:val="18"/>
            <w:u w:val="single"/>
            <w:lang w:val="en" w:eastAsia="en-GB"/>
          </w:rPr>
          <w:t>X-Lab</w:t>
        </w:r>
      </w:hyperlink>
      <w:r w:rsidRPr="00C9711D">
        <w:rPr>
          <w:rFonts w:ascii="Verdana" w:eastAsia="Times New Roman" w:hAnsi="Verdana" w:cs="Times New Roman"/>
          <w:color w:val="222222"/>
          <w:sz w:val="18"/>
          <w:szCs w:val="18"/>
          <w:lang w:val="en" w:eastAsia="en-GB"/>
        </w:rPr>
        <w:t>.</w:t>
      </w:r>
      <w:r w:rsidRPr="00C9711D">
        <w:rPr>
          <w:rFonts w:ascii="Verdana" w:eastAsia="Times New Roman" w:hAnsi="Verdana" w:cs="Times New Roman"/>
          <w:color w:val="222222"/>
          <w:sz w:val="18"/>
          <w:szCs w:val="18"/>
          <w:lang w:val="en" w:eastAsia="en-GB"/>
        </w:rPr>
        <w:br/>
      </w:r>
      <w:r w:rsidRPr="00C9711D">
        <w:rPr>
          <w:rFonts w:ascii="Verdana" w:eastAsia="Times New Roman" w:hAnsi="Verdana" w:cs="Times New Roman"/>
          <w:color w:val="222222"/>
          <w:sz w:val="18"/>
          <w:szCs w:val="18"/>
          <w:lang w:val="en" w:eastAsia="en-GB"/>
        </w:rPr>
        <w:br/>
      </w:r>
      <w:r>
        <w:rPr>
          <w:rFonts w:ascii="Verdana" w:eastAsia="Times New Roman" w:hAnsi="Verdana" w:cs="Times New Roman"/>
          <w:b/>
          <w:bCs/>
          <w:color w:val="222222"/>
          <w:sz w:val="18"/>
          <w:szCs w:val="18"/>
          <w:lang w:val="en" w:eastAsia="en-GB"/>
        </w:rPr>
        <w:t xml:space="preserve">Web </w:t>
      </w:r>
      <w:r w:rsidRPr="00C9711D">
        <w:rPr>
          <w:rFonts w:ascii="Verdana" w:eastAsia="Times New Roman" w:hAnsi="Verdana" w:cs="Times New Roman"/>
          <w:b/>
          <w:bCs/>
          <w:color w:val="222222"/>
          <w:sz w:val="18"/>
          <w:szCs w:val="18"/>
          <w:lang w:val="en" w:eastAsia="en-GB"/>
        </w:rPr>
        <w:t>Design</w:t>
      </w:r>
      <w:r w:rsidRPr="00C9711D">
        <w:rPr>
          <w:rFonts w:ascii="Verdana" w:eastAsia="Times New Roman" w:hAnsi="Verdana" w:cs="Times New Roman"/>
          <w:color w:val="222222"/>
          <w:sz w:val="18"/>
          <w:szCs w:val="18"/>
          <w:lang w:val="en" w:eastAsia="en-GB"/>
        </w:rPr>
        <w:t xml:space="preserve">: </w:t>
      </w:r>
      <w:hyperlink r:id="rId6" w:tgtFrame="_blank" w:history="1">
        <w:r w:rsidRPr="00C9711D">
          <w:rPr>
            <w:rFonts w:ascii="Verdana" w:eastAsia="Times New Roman" w:hAnsi="Verdana" w:cs="Times New Roman"/>
            <w:color w:val="0000FF"/>
            <w:sz w:val="18"/>
            <w:szCs w:val="18"/>
            <w:u w:val="single"/>
            <w:lang w:val="en" w:eastAsia="en-GB"/>
          </w:rPr>
          <w:t>New Knowledge Directorate</w:t>
        </w:r>
      </w:hyperlink>
      <w:r w:rsidRPr="00C9711D">
        <w:rPr>
          <w:rFonts w:ascii="Verdana" w:eastAsia="Times New Roman" w:hAnsi="Verdana" w:cs="Times New Roman"/>
          <w:color w:val="222222"/>
          <w:sz w:val="18"/>
          <w:szCs w:val="18"/>
          <w:lang w:val="en" w:eastAsia="en-GB"/>
        </w:rPr>
        <w:t xml:space="preserve">. </w:t>
      </w:r>
      <w:r w:rsidRPr="00C9711D">
        <w:rPr>
          <w:rFonts w:ascii="Verdana" w:eastAsia="Times New Roman" w:hAnsi="Verdana" w:cs="Times New Roman"/>
          <w:color w:val="222222"/>
          <w:sz w:val="18"/>
          <w:szCs w:val="18"/>
          <w:lang w:val="en" w:eastAsia="en-GB"/>
        </w:rPr>
        <w:br/>
      </w:r>
      <w:r w:rsidRPr="00C9711D">
        <w:rPr>
          <w:rFonts w:ascii="Verdana" w:eastAsia="Times New Roman" w:hAnsi="Verdana" w:cs="Times New Roman"/>
          <w:color w:val="222222"/>
          <w:sz w:val="18"/>
          <w:szCs w:val="18"/>
          <w:lang w:val="en" w:eastAsia="en-GB"/>
        </w:rPr>
        <w:br/>
        <w:t>The research team would like to thank the contribution of staff and patients who provided invaluable feedback during the development of the decision aid.</w:t>
      </w:r>
      <w:r w:rsidRPr="00C9711D">
        <w:rPr>
          <w:rFonts w:ascii="Verdana" w:eastAsia="Times New Roman" w:hAnsi="Verdana" w:cs="Times New Roman"/>
          <w:color w:val="222222"/>
          <w:sz w:val="18"/>
          <w:szCs w:val="18"/>
          <w:lang w:val="en" w:eastAsia="en-GB"/>
        </w:rPr>
        <w:br/>
      </w:r>
      <w:r w:rsidRPr="00C9711D">
        <w:rPr>
          <w:rFonts w:ascii="Verdana" w:eastAsia="Times New Roman" w:hAnsi="Verdana" w:cs="Times New Roman"/>
          <w:color w:val="222222"/>
          <w:sz w:val="18"/>
          <w:szCs w:val="18"/>
          <w:lang w:val="en" w:eastAsia="en-GB"/>
        </w:rPr>
        <w:br/>
      </w:r>
      <w:r w:rsidRPr="00C9711D">
        <w:rPr>
          <w:rFonts w:ascii="Verdana" w:eastAsia="Times New Roman" w:hAnsi="Verdana" w:cs="Times New Roman"/>
          <w:b/>
          <w:bCs/>
          <w:color w:val="222222"/>
          <w:sz w:val="18"/>
          <w:szCs w:val="18"/>
          <w:lang w:val="en" w:eastAsia="en-GB"/>
        </w:rPr>
        <w:t>Last Updated</w:t>
      </w:r>
      <w:r w:rsidRPr="00C9711D">
        <w:rPr>
          <w:rFonts w:ascii="Verdana" w:eastAsia="Times New Roman" w:hAnsi="Verdana" w:cs="Times New Roman"/>
          <w:color w:val="222222"/>
          <w:sz w:val="18"/>
          <w:szCs w:val="18"/>
          <w:lang w:val="en" w:eastAsia="en-GB"/>
        </w:rPr>
        <w:br/>
        <w:t>This web resource was last updated in February 2013.</w:t>
      </w:r>
      <w:r w:rsidRPr="00C9711D">
        <w:rPr>
          <w:rFonts w:ascii="Verdana" w:eastAsia="Times New Roman" w:hAnsi="Verdana" w:cs="Times New Roman"/>
          <w:color w:val="222222"/>
          <w:sz w:val="18"/>
          <w:szCs w:val="18"/>
          <w:lang w:val="en" w:eastAsia="en-GB"/>
        </w:rPr>
        <w:br/>
      </w:r>
      <w:r w:rsidRPr="00C9711D">
        <w:rPr>
          <w:rFonts w:ascii="Verdana" w:eastAsia="Times New Roman" w:hAnsi="Verdana" w:cs="Times New Roman"/>
          <w:color w:val="222222"/>
          <w:sz w:val="18"/>
          <w:szCs w:val="18"/>
          <w:lang w:val="en" w:eastAsia="en-GB"/>
        </w:rPr>
        <w:br/>
      </w:r>
      <w:r w:rsidRPr="00C9711D">
        <w:rPr>
          <w:rFonts w:ascii="Verdana" w:eastAsia="Times New Roman" w:hAnsi="Verdana" w:cs="Times New Roman"/>
          <w:b/>
          <w:bCs/>
          <w:color w:val="222222"/>
          <w:sz w:val="18"/>
          <w:szCs w:val="18"/>
          <w:lang w:val="en" w:eastAsia="en-GB"/>
        </w:rPr>
        <w:t>Disclaimer</w:t>
      </w:r>
      <w:r w:rsidRPr="00C9711D">
        <w:rPr>
          <w:rFonts w:ascii="Verdana" w:eastAsia="Times New Roman" w:hAnsi="Verdana" w:cs="Times New Roman"/>
          <w:color w:val="222222"/>
          <w:sz w:val="18"/>
          <w:szCs w:val="18"/>
          <w:lang w:val="en" w:eastAsia="en-GB"/>
        </w:rPr>
        <w:br/>
      </w:r>
      <w:proofErr w:type="gramStart"/>
      <w:r w:rsidRPr="00C9711D">
        <w:rPr>
          <w:rFonts w:ascii="Verdana" w:eastAsia="Times New Roman" w:hAnsi="Verdana" w:cs="Times New Roman"/>
          <w:color w:val="222222"/>
          <w:sz w:val="18"/>
          <w:szCs w:val="18"/>
          <w:lang w:val="en" w:eastAsia="en-GB"/>
        </w:rPr>
        <w:t>Every</w:t>
      </w:r>
      <w:proofErr w:type="gramEnd"/>
      <w:r w:rsidRPr="00C9711D">
        <w:rPr>
          <w:rFonts w:ascii="Verdana" w:eastAsia="Times New Roman" w:hAnsi="Verdana" w:cs="Times New Roman"/>
          <w:color w:val="222222"/>
          <w:sz w:val="18"/>
          <w:szCs w:val="18"/>
          <w:lang w:val="en" w:eastAsia="en-GB"/>
        </w:rPr>
        <w:t xml:space="preserve"> effort has been made to provide information that is accurate and complete at the date of publication. However, errors can occur and if you have any questions you should ask your doctor or renal team. </w:t>
      </w:r>
    </w:p>
    <w:p w:rsidR="00C9711D" w:rsidRDefault="00C9711D">
      <w:pPr>
        <w:rPr>
          <w:rFonts w:ascii="Verdana" w:eastAsia="Times New Roman" w:hAnsi="Verdana" w:cs="Times New Roman"/>
          <w:color w:val="222222"/>
          <w:sz w:val="18"/>
          <w:szCs w:val="18"/>
          <w:lang w:val="en" w:eastAsia="en-GB"/>
        </w:rPr>
      </w:pPr>
    </w:p>
    <w:p w:rsidR="00DA66F4" w:rsidRDefault="00C9711D">
      <w:bookmarkStart w:id="0" w:name="_GoBack"/>
      <w:bookmarkEnd w:id="0"/>
      <w:r w:rsidRPr="00C9711D">
        <w:rPr>
          <w:rFonts w:ascii="Verdana" w:eastAsia="Times New Roman" w:hAnsi="Verdana" w:cs="Times New Roman"/>
          <w:color w:val="222222"/>
          <w:sz w:val="18"/>
          <w:szCs w:val="18"/>
          <w:lang w:val="en" w:eastAsia="en-GB"/>
        </w:rPr>
        <w:t>The</w:t>
      </w:r>
      <w:r>
        <w:rPr>
          <w:rFonts w:ascii="Verdana" w:eastAsia="Times New Roman" w:hAnsi="Verdana" w:cs="Times New Roman"/>
          <w:color w:val="222222"/>
          <w:sz w:val="18"/>
          <w:szCs w:val="18"/>
          <w:lang w:val="en" w:eastAsia="en-GB"/>
        </w:rPr>
        <w:t>se studies</w:t>
      </w:r>
      <w:r w:rsidRPr="00C9711D">
        <w:rPr>
          <w:rFonts w:ascii="Verdana" w:eastAsia="Times New Roman" w:hAnsi="Verdana" w:cs="Times New Roman"/>
          <w:color w:val="222222"/>
          <w:sz w:val="18"/>
          <w:szCs w:val="18"/>
          <w:lang w:val="en" w:eastAsia="en-GB"/>
        </w:rPr>
        <w:t xml:space="preserve"> received ethical approval from Bradford Research Ethics Committee (Dec, 201</w:t>
      </w:r>
      <w:r>
        <w:rPr>
          <w:rFonts w:ascii="Verdana" w:eastAsia="Times New Roman" w:hAnsi="Verdana" w:cs="Times New Roman"/>
          <w:color w:val="222222"/>
          <w:sz w:val="18"/>
          <w:szCs w:val="18"/>
          <w:lang w:val="en" w:eastAsia="en-GB"/>
        </w:rPr>
        <w:t>0</w:t>
      </w:r>
      <w:r w:rsidRPr="00C9711D">
        <w:rPr>
          <w:rFonts w:ascii="Verdana" w:eastAsia="Times New Roman" w:hAnsi="Verdana" w:cs="Times New Roman"/>
          <w:color w:val="222222"/>
          <w:sz w:val="18"/>
          <w:szCs w:val="18"/>
          <w:lang w:val="en" w:eastAsia="en-GB"/>
        </w:rPr>
        <w:t>. 10/H1302/72)</w:t>
      </w:r>
      <w:r>
        <w:rPr>
          <w:rFonts w:ascii="Verdana" w:eastAsia="Times New Roman" w:hAnsi="Verdana" w:cs="Times New Roman"/>
          <w:color w:val="222222"/>
          <w:sz w:val="18"/>
          <w:szCs w:val="18"/>
          <w:lang w:val="en" w:eastAsia="en-GB"/>
        </w:rPr>
        <w:t>, and The University of Leeds Research Ethics Committee (Sept, 2010)</w:t>
      </w:r>
      <w:r w:rsidRPr="00C9711D">
        <w:rPr>
          <w:rFonts w:ascii="Verdana" w:eastAsia="Times New Roman" w:hAnsi="Verdana" w:cs="Times New Roman"/>
          <w:color w:val="222222"/>
          <w:sz w:val="18"/>
          <w:szCs w:val="18"/>
          <w:lang w:val="en" w:eastAsia="en-GB"/>
        </w:rPr>
        <w:t>.</w:t>
      </w:r>
    </w:p>
    <w:sectPr w:rsidR="00DA66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11D"/>
    <w:rsid w:val="00C9711D"/>
    <w:rsid w:val="00DA6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9711D"/>
    <w:pPr>
      <w:spacing w:after="225" w:line="240" w:lineRule="auto"/>
      <w:outlineLvl w:val="1"/>
    </w:pPr>
    <w:rPr>
      <w:rFonts w:ascii="Arial" w:eastAsia="Times New Roman" w:hAnsi="Arial" w:cs="Arial"/>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711D"/>
    <w:rPr>
      <w:rFonts w:ascii="Arial" w:eastAsia="Times New Roman" w:hAnsi="Arial" w:cs="Arial"/>
      <w:b/>
      <w:bCs/>
      <w:sz w:val="36"/>
      <w:szCs w:val="36"/>
      <w:lang w:eastAsia="en-GB"/>
    </w:rPr>
  </w:style>
  <w:style w:type="character" w:styleId="Hyperlink">
    <w:name w:val="Hyperlink"/>
    <w:basedOn w:val="DefaultParagraphFont"/>
    <w:uiPriority w:val="99"/>
    <w:semiHidden/>
    <w:unhideWhenUsed/>
    <w:rsid w:val="00C9711D"/>
    <w:rPr>
      <w:color w:val="0000FF"/>
      <w:u w:val="single"/>
    </w:rPr>
  </w:style>
  <w:style w:type="character" w:styleId="Strong">
    <w:name w:val="Strong"/>
    <w:basedOn w:val="DefaultParagraphFont"/>
    <w:uiPriority w:val="22"/>
    <w:qFormat/>
    <w:rsid w:val="00C971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9711D"/>
    <w:pPr>
      <w:spacing w:after="225" w:line="240" w:lineRule="auto"/>
      <w:outlineLvl w:val="1"/>
    </w:pPr>
    <w:rPr>
      <w:rFonts w:ascii="Arial" w:eastAsia="Times New Roman" w:hAnsi="Arial" w:cs="Arial"/>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711D"/>
    <w:rPr>
      <w:rFonts w:ascii="Arial" w:eastAsia="Times New Roman" w:hAnsi="Arial" w:cs="Arial"/>
      <w:b/>
      <w:bCs/>
      <w:sz w:val="36"/>
      <w:szCs w:val="36"/>
      <w:lang w:eastAsia="en-GB"/>
    </w:rPr>
  </w:style>
  <w:style w:type="character" w:styleId="Hyperlink">
    <w:name w:val="Hyperlink"/>
    <w:basedOn w:val="DefaultParagraphFont"/>
    <w:uiPriority w:val="99"/>
    <w:semiHidden/>
    <w:unhideWhenUsed/>
    <w:rsid w:val="00C9711D"/>
    <w:rPr>
      <w:color w:val="0000FF"/>
      <w:u w:val="single"/>
    </w:rPr>
  </w:style>
  <w:style w:type="character" w:styleId="Strong">
    <w:name w:val="Strong"/>
    <w:basedOn w:val="DefaultParagraphFont"/>
    <w:uiPriority w:val="22"/>
    <w:qFormat/>
    <w:rsid w:val="00C971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689346">
      <w:bodyDiv w:val="1"/>
      <w:marLeft w:val="0"/>
      <w:marRight w:val="0"/>
      <w:marTop w:val="0"/>
      <w:marBottom w:val="0"/>
      <w:divBdr>
        <w:top w:val="none" w:sz="0" w:space="0" w:color="auto"/>
        <w:left w:val="none" w:sz="0" w:space="0" w:color="auto"/>
        <w:bottom w:val="none" w:sz="0" w:space="0" w:color="auto"/>
        <w:right w:val="none" w:sz="0" w:space="0" w:color="auto"/>
      </w:divBdr>
      <w:divsChild>
        <w:div w:id="477265247">
          <w:marLeft w:val="0"/>
          <w:marRight w:val="0"/>
          <w:marTop w:val="0"/>
          <w:marBottom w:val="0"/>
          <w:divBdr>
            <w:top w:val="none" w:sz="0" w:space="0" w:color="auto"/>
            <w:left w:val="none" w:sz="0" w:space="0" w:color="auto"/>
            <w:bottom w:val="none" w:sz="0" w:space="0" w:color="auto"/>
            <w:right w:val="none" w:sz="0" w:space="0" w:color="auto"/>
          </w:divBdr>
          <w:divsChild>
            <w:div w:id="1565919233">
              <w:marLeft w:val="0"/>
              <w:marRight w:val="0"/>
              <w:marTop w:val="0"/>
              <w:marBottom w:val="0"/>
              <w:divBdr>
                <w:top w:val="none" w:sz="0" w:space="0" w:color="auto"/>
                <w:left w:val="none" w:sz="0" w:space="0" w:color="auto"/>
                <w:bottom w:val="none" w:sz="0" w:space="0" w:color="auto"/>
                <w:right w:val="none" w:sz="0" w:space="0" w:color="auto"/>
              </w:divBdr>
              <w:divsChild>
                <w:div w:id="176234854">
                  <w:marLeft w:val="0"/>
                  <w:marRight w:val="0"/>
                  <w:marTop w:val="0"/>
                  <w:marBottom w:val="0"/>
                  <w:divBdr>
                    <w:top w:val="none" w:sz="0" w:space="0" w:color="auto"/>
                    <w:left w:val="none" w:sz="0" w:space="0" w:color="auto"/>
                    <w:bottom w:val="none" w:sz="0" w:space="0" w:color="auto"/>
                    <w:right w:val="none" w:sz="0" w:space="0" w:color="auto"/>
                  </w:divBdr>
                  <w:divsChild>
                    <w:div w:id="18502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kd.org.uk/" TargetMode="External"/><Relationship Id="rId5" Type="http://schemas.openxmlformats.org/officeDocument/2006/relationships/hyperlink" Target="http://www.x-labsystem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Bekker</dc:creator>
  <cp:lastModifiedBy>Bekker</cp:lastModifiedBy>
  <cp:revision>1</cp:revision>
  <dcterms:created xsi:type="dcterms:W3CDTF">2014-11-13T13:48:00Z</dcterms:created>
  <dcterms:modified xsi:type="dcterms:W3CDTF">2014-11-13T13:53:00Z</dcterms:modified>
</cp:coreProperties>
</file>